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95D6" w14:textId="77777777" w:rsidR="00AD7DC1" w:rsidRPr="00982F94" w:rsidRDefault="00AD7DC1" w:rsidP="00AD7DC1">
      <w:pPr>
        <w:pStyle w:val="Heading1"/>
        <w:rPr>
          <w:b w:val="0"/>
          <w:bCs w:val="0"/>
          <w:sz w:val="24"/>
        </w:rPr>
      </w:pPr>
      <w:r w:rsidRPr="00982F94">
        <w:t>SLOUGH BOROUGH COUNCIL</w:t>
      </w:r>
    </w:p>
    <w:p w14:paraId="42F504B7" w14:textId="77777777" w:rsidR="00AD7DC1" w:rsidRPr="00F42DF0" w:rsidRDefault="00AD7DC1" w:rsidP="00AD7D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05FE3">
        <w:rPr>
          <w:rFonts w:ascii="Arial" w:hAnsi="Arial" w:cs="Arial"/>
          <w:b/>
          <w:bCs/>
          <w:sz w:val="24"/>
        </w:rPr>
        <w:t>Section 14(1)</w:t>
      </w:r>
      <w:r>
        <w:rPr>
          <w:rFonts w:ascii="Arial" w:hAnsi="Arial" w:cs="Arial"/>
          <w:b/>
          <w:bCs/>
          <w:sz w:val="24"/>
        </w:rPr>
        <w:t>(a)</w:t>
      </w:r>
      <w:r w:rsidRPr="00C05FE3">
        <w:rPr>
          <w:rFonts w:ascii="Arial" w:hAnsi="Arial" w:cs="Arial"/>
          <w:b/>
          <w:bCs/>
          <w:sz w:val="24"/>
        </w:rPr>
        <w:t xml:space="preserve"> the Road Traffic Regulation Act 1984 (‘RTRA 1984’) and Regulation 3 of the Road Traffic (Temporary Restrictions) Procedure Regulations 1992.</w:t>
      </w:r>
    </w:p>
    <w:p w14:paraId="4CC2AF61" w14:textId="77777777" w:rsidR="00AD7DC1" w:rsidRPr="00F42DF0" w:rsidRDefault="00AD7DC1" w:rsidP="00AD7D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</w:rPr>
      </w:pPr>
      <w:r w:rsidRPr="00F42DF0">
        <w:rPr>
          <w:rStyle w:val="Strong"/>
          <w:rFonts w:ascii="Arial" w:hAnsi="Arial" w:cs="Arial"/>
          <w:sz w:val="24"/>
        </w:rPr>
        <w:t xml:space="preserve">SLOUGH BOROUGH COUNCIL </w:t>
      </w:r>
      <w:r w:rsidRPr="00F42DF0">
        <w:rPr>
          <w:rStyle w:val="Strong"/>
          <w:rFonts w:ascii="Arial" w:hAnsi="Arial" w:cs="Arial"/>
          <w:sz w:val="24"/>
          <w:szCs w:val="24"/>
        </w:rPr>
        <w:t>(Bath Road Slip Road)</w:t>
      </w:r>
      <w:r w:rsidRPr="00F42DF0">
        <w:rPr>
          <w:rFonts w:ascii="Arial" w:hAnsi="Arial" w:cs="Arial"/>
          <w:b/>
          <w:sz w:val="24"/>
        </w:rPr>
        <w:t xml:space="preserve"> </w:t>
      </w:r>
      <w:r w:rsidRPr="00F42DF0">
        <w:rPr>
          <w:rStyle w:val="Strong"/>
          <w:rFonts w:ascii="Arial" w:hAnsi="Arial" w:cs="Arial"/>
          <w:sz w:val="24"/>
        </w:rPr>
        <w:t>ORDER 2024</w:t>
      </w:r>
      <w:r w:rsidRPr="00F42DF0">
        <w:rPr>
          <w:rFonts w:ascii="Arial" w:hAnsi="Arial" w:cs="Arial"/>
          <w:b/>
          <w:sz w:val="24"/>
        </w:rPr>
        <w:t xml:space="preserve"> (‘</w:t>
      </w:r>
      <w:r w:rsidRPr="00F42DF0">
        <w:rPr>
          <w:rFonts w:ascii="Arial" w:hAnsi="Arial" w:cs="Arial"/>
          <w:b/>
          <w:bCs/>
          <w:sz w:val="24"/>
        </w:rPr>
        <w:t>Proposed Order’</w:t>
      </w:r>
      <w:r w:rsidRPr="00F42DF0">
        <w:rPr>
          <w:rFonts w:ascii="Arial" w:hAnsi="Arial" w:cs="Arial"/>
          <w:b/>
          <w:sz w:val="24"/>
        </w:rPr>
        <w:t>)</w:t>
      </w:r>
    </w:p>
    <w:p w14:paraId="63CF0057" w14:textId="77777777" w:rsidR="00AD7DC1" w:rsidRPr="00982F94" w:rsidRDefault="00AD7DC1" w:rsidP="00AD7D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</w:p>
    <w:p w14:paraId="174CFD39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>SLOUGH BOROUGH COUNCIL gives notice that it proposes to make an order under section 14(1)(a) of the RTRA 1984 and any other enabling powers.</w:t>
      </w:r>
    </w:p>
    <w:p w14:paraId="7F9B3198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 xml:space="preserve">If made, the Proposed Order will prohibit any traffic passing through Bath Road Slip Road, Slough SL1, adjacent to the Metro Bank, Bath Road, Slough SL1. </w:t>
      </w:r>
    </w:p>
    <w:p w14:paraId="7FCA95C4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>The Proposed Order is needed because works are or are proposed to be carried out on or near the road.</w:t>
      </w:r>
    </w:p>
    <w:p w14:paraId="19E082A8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>If made, the Proposed Order shall come into operation at 00:01 hours on Saturday 15</w:t>
      </w:r>
      <w:r w:rsidRPr="00F42DF0">
        <w:rPr>
          <w:rFonts w:ascii="Arial" w:hAnsi="Arial" w:cs="Arial"/>
          <w:sz w:val="24"/>
          <w:szCs w:val="24"/>
          <w:vertAlign w:val="superscript"/>
        </w:rPr>
        <w:t>th</w:t>
      </w:r>
      <w:r w:rsidRPr="00F42DF0">
        <w:rPr>
          <w:rFonts w:ascii="Arial" w:hAnsi="Arial" w:cs="Arial"/>
          <w:sz w:val="24"/>
          <w:szCs w:val="24"/>
        </w:rPr>
        <w:t xml:space="preserve"> February 2025 for a period of 18 months, or until the works have been completed whichever is sooner. All works are expected to be completed by 23:59 hours on Sunday 23</w:t>
      </w:r>
      <w:r w:rsidRPr="00F42DF0">
        <w:rPr>
          <w:rFonts w:ascii="Arial" w:hAnsi="Arial" w:cs="Arial"/>
          <w:sz w:val="24"/>
          <w:szCs w:val="24"/>
          <w:vertAlign w:val="superscript"/>
        </w:rPr>
        <w:t>rd</w:t>
      </w:r>
      <w:r w:rsidRPr="00F42DF0">
        <w:rPr>
          <w:rFonts w:ascii="Arial" w:hAnsi="Arial" w:cs="Arial"/>
          <w:sz w:val="24"/>
          <w:szCs w:val="24"/>
        </w:rPr>
        <w:t xml:space="preserve"> February 2025. </w:t>
      </w:r>
    </w:p>
    <w:p w14:paraId="550123A6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 xml:space="preserve">An alternative route will be available for use while the Proposed Order is in force with a local diversion sign at the location. Advanced warning notices will be at the locations advising of the dates the works will be carried out. Access will be maintained for all </w:t>
      </w:r>
      <w:proofErr w:type="gramStart"/>
      <w:r w:rsidRPr="00F42DF0">
        <w:rPr>
          <w:rFonts w:ascii="Arial" w:hAnsi="Arial" w:cs="Arial"/>
          <w:sz w:val="24"/>
          <w:szCs w:val="24"/>
        </w:rPr>
        <w:t>local residents</w:t>
      </w:r>
      <w:proofErr w:type="gramEnd"/>
      <w:r w:rsidRPr="00F42DF0">
        <w:rPr>
          <w:rFonts w:ascii="Arial" w:hAnsi="Arial" w:cs="Arial"/>
          <w:sz w:val="24"/>
          <w:szCs w:val="24"/>
        </w:rPr>
        <w:t xml:space="preserve"> and businesses. </w:t>
      </w:r>
    </w:p>
    <w:p w14:paraId="27C16F1F" w14:textId="77777777" w:rsidR="00AD7DC1" w:rsidRPr="00F42DF0" w:rsidRDefault="00AD7DC1" w:rsidP="00AD7D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 xml:space="preserve">A copy of the Proposed Order and a plan showing the parts of the highway affected may be inspected at the site where the closure will take place or on the Slough Borough Council website at https://www.slough.gov.uk/ttro. </w:t>
      </w:r>
    </w:p>
    <w:p w14:paraId="42D0CD9B" w14:textId="77777777" w:rsidR="00AD7DC1" w:rsidRPr="00F42DF0" w:rsidRDefault="00AD7DC1" w:rsidP="00AD7D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42DF0">
        <w:rPr>
          <w:rFonts w:ascii="Arial" w:hAnsi="Arial" w:cs="Arial"/>
          <w:sz w:val="24"/>
          <w:szCs w:val="24"/>
        </w:rPr>
        <w:t xml:space="preserve">If you have any queries regarding the proposed work or alternative route please contact: Service Lead – Planning &amp; Transport, Slough Borough Council, Observatory House, 25 Windsor Road, Slough SL1 2EL; or by email to </w:t>
      </w:r>
      <w:hyperlink r:id="rId5" w:history="1">
        <w:r w:rsidRPr="00F42DF0">
          <w:rPr>
            <w:rStyle w:val="Hyperlink"/>
            <w:rFonts w:ascii="Arial" w:hAnsi="Arial" w:cs="Arial"/>
            <w:sz w:val="24"/>
            <w:szCs w:val="24"/>
          </w:rPr>
          <w:t>street.works@slough.gov.uk</w:t>
        </w:r>
      </w:hyperlink>
      <w:r w:rsidRPr="00F42DF0">
        <w:rPr>
          <w:rFonts w:ascii="Arial" w:hAnsi="Arial" w:cs="Arial"/>
          <w:sz w:val="24"/>
          <w:szCs w:val="24"/>
        </w:rPr>
        <w:t xml:space="preserve">; or by phone </w:t>
      </w:r>
      <w:r w:rsidRPr="00F42DF0">
        <w:rPr>
          <w:rFonts w:ascii="Arial" w:hAnsi="Arial" w:cs="Arial"/>
          <w:sz w:val="24"/>
          <w:szCs w:val="24"/>
          <w:lang w:val="en"/>
        </w:rPr>
        <w:t>01753 475111.</w:t>
      </w:r>
    </w:p>
    <w:p w14:paraId="5F6C88E0" w14:textId="77777777" w:rsidR="00AD7DC1" w:rsidRPr="00AA2E1A" w:rsidRDefault="00AD7DC1" w:rsidP="00AD7DC1">
      <w:pPr>
        <w:spacing w:line="360" w:lineRule="auto"/>
        <w:rPr>
          <w:rFonts w:ascii="Arial" w:hAnsi="Arial" w:cs="Arial"/>
          <w:sz w:val="24"/>
          <w:szCs w:val="24"/>
        </w:rPr>
      </w:pPr>
    </w:p>
    <w:p w14:paraId="61CBE3D9" w14:textId="70670300" w:rsidR="00AD7DC1" w:rsidRPr="00AA2E1A" w:rsidRDefault="00AD7DC1" w:rsidP="00AD7D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E1A">
        <w:rPr>
          <w:rFonts w:ascii="Arial" w:hAnsi="Arial" w:cs="Arial"/>
          <w:sz w:val="24"/>
          <w:szCs w:val="24"/>
        </w:rPr>
        <w:t xml:space="preserve">Dated: </w:t>
      </w:r>
      <w:r w:rsidR="00EF2ED4">
        <w:rPr>
          <w:rFonts w:ascii="Arial" w:hAnsi="Arial" w:cs="Arial"/>
          <w:sz w:val="24"/>
          <w:szCs w:val="24"/>
        </w:rPr>
        <w:t>Friday 3</w:t>
      </w:r>
      <w:r w:rsidR="00EF2ED4" w:rsidRPr="00EF2ED4">
        <w:rPr>
          <w:rFonts w:ascii="Arial" w:hAnsi="Arial" w:cs="Arial"/>
          <w:sz w:val="24"/>
          <w:szCs w:val="24"/>
          <w:vertAlign w:val="superscript"/>
        </w:rPr>
        <w:t>rd</w:t>
      </w:r>
      <w:r w:rsidR="00EF2ED4">
        <w:rPr>
          <w:rFonts w:ascii="Arial" w:hAnsi="Arial" w:cs="Arial"/>
          <w:sz w:val="24"/>
          <w:szCs w:val="24"/>
        </w:rPr>
        <w:t xml:space="preserve"> January 2025.</w:t>
      </w:r>
    </w:p>
    <w:p w14:paraId="645B742B" w14:textId="3F971E62" w:rsidR="00FC45CF" w:rsidRDefault="00FC45CF" w:rsidP="00AD7DC1">
      <w:bookmarkStart w:id="0" w:name="a792416"/>
      <w:bookmarkStart w:id="1" w:name="a170571"/>
      <w:bookmarkStart w:id="2" w:name="a337063"/>
      <w:bookmarkStart w:id="3" w:name="a993032"/>
      <w:bookmarkStart w:id="4" w:name="a191886"/>
      <w:bookmarkStart w:id="5" w:name="a819362"/>
      <w:bookmarkStart w:id="6" w:name="a633734"/>
      <w:bookmarkEnd w:id="0"/>
      <w:bookmarkEnd w:id="1"/>
      <w:bookmarkEnd w:id="2"/>
      <w:bookmarkEnd w:id="3"/>
      <w:bookmarkEnd w:id="4"/>
      <w:bookmarkEnd w:id="5"/>
      <w:bookmarkEnd w:id="6"/>
    </w:p>
    <w:sectPr w:rsidR="00FC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1F3"/>
    <w:multiLevelType w:val="hybridMultilevel"/>
    <w:tmpl w:val="99C47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1"/>
    <w:rsid w:val="00970B93"/>
    <w:rsid w:val="00AD7DC1"/>
    <w:rsid w:val="00EF2ED4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D4B0"/>
  <w15:chartTrackingRefBased/>
  <w15:docId w15:val="{6F843FA0-EE86-4941-8E65-8093ACDB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C1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7DC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DC1"/>
    <w:rPr>
      <w:rFonts w:ascii="Arial" w:eastAsia="Times New Roman" w:hAnsi="Arial" w:cs="Arial"/>
      <w:b/>
      <w:bCs/>
      <w:kern w:val="32"/>
      <w:sz w:val="28"/>
      <w:szCs w:val="32"/>
      <w:lang w:eastAsia="en-GB"/>
      <w14:ligatures w14:val="none"/>
    </w:rPr>
  </w:style>
  <w:style w:type="character" w:styleId="Strong">
    <w:name w:val="Strong"/>
    <w:qFormat/>
    <w:rsid w:val="00AD7DC1"/>
    <w:rPr>
      <w:rFonts w:cs="Times New Roman"/>
      <w:b/>
      <w:bCs/>
    </w:rPr>
  </w:style>
  <w:style w:type="character" w:styleId="Hyperlink">
    <w:name w:val="Hyperlink"/>
    <w:rsid w:val="00AD7D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eet.works@slou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- Bath Road Slip Road (Adjacent to the Metro Bank</dc:title>
  <dc:subject/>
  <dc:creator>Sharan Kaila</dc:creator>
  <cp:keywords/>
  <dc:description/>
  <cp:lastModifiedBy>Sharan Kaila</cp:lastModifiedBy>
  <cp:revision>2</cp:revision>
  <dcterms:created xsi:type="dcterms:W3CDTF">2024-12-23T13:34:00Z</dcterms:created>
  <dcterms:modified xsi:type="dcterms:W3CDTF">2024-12-30T08:53:00Z</dcterms:modified>
</cp:coreProperties>
</file>